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6979" w14:textId="77777777" w:rsidR="005058A2" w:rsidRPr="005058A2" w:rsidRDefault="005058A2" w:rsidP="005058A2">
      <w:pPr>
        <w:jc w:val="center"/>
        <w:rPr>
          <w:b/>
          <w:bCs/>
        </w:rPr>
      </w:pPr>
      <w:r w:rsidRPr="005058A2">
        <w:rPr>
          <w:b/>
          <w:bCs/>
        </w:rPr>
        <w:t>BÀI TUYÊN TRUYỀN</w:t>
      </w:r>
    </w:p>
    <w:p w14:paraId="6CF04116" w14:textId="77777777" w:rsidR="005058A2" w:rsidRPr="005058A2" w:rsidRDefault="005058A2" w:rsidP="005058A2">
      <w:pPr>
        <w:jc w:val="center"/>
        <w:rPr>
          <w:b/>
          <w:bCs/>
        </w:rPr>
      </w:pPr>
      <w:r w:rsidRPr="005058A2">
        <w:rPr>
          <w:b/>
          <w:bCs/>
        </w:rPr>
        <w:t>PHÒNG TRÁNH ĐUỐI NƯỚC CHO TRẺ MẦM NON TRONG DỊP NGHỈ HÈ</w:t>
      </w:r>
    </w:p>
    <w:p w14:paraId="58F9189A" w14:textId="77777777" w:rsidR="005058A2" w:rsidRPr="005058A2" w:rsidRDefault="005058A2" w:rsidP="005058A2">
      <w:pPr>
        <w:ind w:firstLine="709"/>
        <w:jc w:val="both"/>
      </w:pPr>
      <w:r w:rsidRPr="005058A2">
        <w:t>Kính gửi các bậc phụ huynh và cộng đồng!</w:t>
      </w:r>
    </w:p>
    <w:p w14:paraId="6731B90A" w14:textId="77777777" w:rsidR="005058A2" w:rsidRPr="005058A2" w:rsidRDefault="005058A2" w:rsidP="005058A2">
      <w:pPr>
        <w:ind w:firstLine="709"/>
        <w:jc w:val="both"/>
      </w:pPr>
      <w:r w:rsidRPr="005058A2">
        <w:t>Mùa hè là khoảng thời gian các em nhỏ được nghỉ ngơi, vui chơi và tham gia nhiều hoạt động ngoài trời sau một năm học. Đây cũng là thời điểm trẻ thường xuyên tiếp xúc với môi trường nước như ao, hồ, sông, suối, kênh mương, bể chứa nước hoặc các khu vực vui chơi có nước. Tuy nhiên, bên cạnh niềm vui của kỳ nghỉ hè, nguy cơ tai nạn thương tích, đặc biệt là tai nạn đuối nước ở trẻ em luôn tiềm ẩn và có thể xảy ra bất cứ lúc nào nếu người lớn lơ là, chủ quan trong việc quản lý, chăm sóc trẻ.</w:t>
      </w:r>
    </w:p>
    <w:p w14:paraId="7994A074" w14:textId="77777777" w:rsidR="005058A2" w:rsidRPr="005058A2" w:rsidRDefault="005058A2" w:rsidP="005058A2">
      <w:pPr>
        <w:ind w:firstLine="709"/>
        <w:jc w:val="both"/>
      </w:pPr>
      <w:r w:rsidRPr="005058A2">
        <w:t>Đối với trẻ mầm non, các con còn nhỏ tuổi, hiếu động, tò mò, thích khám phá nhưng chưa có đầy đủ nhận thức và kỹ năng tự bảo vệ bản thân trước những tình huống nguy hiểm. Chỉ một phút sơ suất của người lớn cũng có thể dẫn đến những hậu quả vô cùng đau lòng và đáng tiếc. Thực tế cho thấy nhiều vụ tai nạn đuối nước xảy ra ngay tại khu vực gần nhà, nơi quen thuộc hoặc trong lúc trẻ vui chơi mà không có sự giám sát của người lớn.</w:t>
      </w:r>
    </w:p>
    <w:p w14:paraId="55DC6A97" w14:textId="77777777" w:rsidR="005058A2" w:rsidRPr="005058A2" w:rsidRDefault="005058A2" w:rsidP="005058A2">
      <w:pPr>
        <w:ind w:firstLine="709"/>
        <w:jc w:val="both"/>
      </w:pPr>
      <w:r w:rsidRPr="005058A2">
        <w:t>Tai nạn đuối nước không chỉ ảnh hưởng đến sức khỏe, tính mạng của trẻ mà còn để lại nỗi đau, mất mát lớn cho gia đình và xã hội. Vì vậy, việc phòng tránh đuối nước cho trẻ em, đặc biệt trong dịp nghỉ hè, là trách nhiệm chung của gia đình, nhà trường và toàn cộng đồng.</w:t>
      </w:r>
    </w:p>
    <w:p w14:paraId="3398B348" w14:textId="04229498" w:rsidR="006E128F" w:rsidRPr="005058A2" w:rsidRDefault="005058A2" w:rsidP="005058A2">
      <w:pPr>
        <w:ind w:firstLine="709"/>
        <w:jc w:val="both"/>
        <w:rPr>
          <w:rFonts w:ascii="Segoe UI Emoji" w:hAnsi="Segoe UI Emoji" w:cs="Segoe UI Emoji"/>
        </w:rPr>
      </w:pPr>
      <w:r w:rsidRPr="005058A2">
        <w:t xml:space="preserve">Nhằm nâng cao ý thức, trách nhiệm trong công tác chăm sóc và bảo vệ trẻ em, đồng thời giúp các con có một mùa hè an toàn, vui tươi và bổ ích, nhà trường kính đề nghị các bậc phụ huynh và cộng đồng cùng quan tâm, phối hợp thực hiện tốt một số nội dung sau: </w:t>
      </w:r>
      <w:r w:rsidRPr="005058A2">
        <w:rPr>
          <w:rFonts w:ascii="Segoe UI Emoji" w:hAnsi="Segoe UI Emoji" w:cs="Segoe UI Emoji"/>
        </w:rPr>
        <w:t>🌿💙</w:t>
      </w:r>
    </w:p>
    <w:p w14:paraId="22F5536C" w14:textId="77777777" w:rsidR="005058A2" w:rsidRDefault="005058A2" w:rsidP="005058A2">
      <w:pPr>
        <w:ind w:firstLine="709"/>
        <w:rPr>
          <w:b/>
          <w:bCs/>
        </w:rPr>
      </w:pPr>
      <w:r w:rsidRPr="005058A2">
        <w:rPr>
          <w:b/>
          <w:bCs/>
        </w:rPr>
        <w:t>1. Luôn quan tâm, giám sát trẻ</w:t>
      </w:r>
    </w:p>
    <w:p w14:paraId="7D05DBA7" w14:textId="77777777" w:rsidR="005058A2" w:rsidRPr="005058A2" w:rsidRDefault="005058A2" w:rsidP="005058A2">
      <w:pPr>
        <w:ind w:firstLine="709"/>
        <w:jc w:val="both"/>
      </w:pPr>
      <w:r w:rsidRPr="005058A2">
        <w:t>Trẻ mầm non còn quá nhỏ để có thể tự nhận biết hết những nguy hiểm xung quanh mình. Với bản tính hiếu động, tò mò và thích khám phá, các con rất dễ bị cuốn hút bởi ao hồ, sông suối hay những nơi có nước mà không lường trước được sự nguy hiểm. Vì vậy, sự quan tâm và giám sát của người lớn chính là “lá chắn an toàn” quan trọng nhất bảo vệ trẻ trước nguy cơ đuối nước.</w:t>
      </w:r>
    </w:p>
    <w:p w14:paraId="64C8932C" w14:textId="77777777" w:rsidR="005058A2" w:rsidRPr="005058A2" w:rsidRDefault="005058A2" w:rsidP="005058A2">
      <w:pPr>
        <w:ind w:firstLine="709"/>
        <w:jc w:val="both"/>
      </w:pPr>
      <w:r w:rsidRPr="005058A2">
        <w:t>Phụ huynh tuyệt đối không để trẻ vui chơi một mình gần ao, hồ, sông, suối, kênh mương, hố công trình, bể nước hoặc những nơi tiềm ẩn nguy cơ mất an toàn. Chỉ cần một phút bất cẩn, tai nạn đáng tiếc có thể xảy ra bất cứ lúc nào. Khi cho trẻ đi bơi, đi tắm hoặc tham gia các hoạt động dưới nước, cần luôn có người lớn đi kèm, theo dõi sát sao, không rời mắt khỏi trẻ dù chỉ trong thời gian ngắn.</w:t>
      </w:r>
    </w:p>
    <w:p w14:paraId="7DC2E269" w14:textId="77777777" w:rsidR="005058A2" w:rsidRPr="005058A2" w:rsidRDefault="005058A2" w:rsidP="005058A2">
      <w:pPr>
        <w:ind w:firstLine="709"/>
        <w:jc w:val="both"/>
      </w:pPr>
      <w:r w:rsidRPr="005058A2">
        <w:t>Bên cạnh đó, không nên giao trẻ nhỏ cho anh chị còn ít tuổi trông giữ vì các em chưa đủ kỹ năng xử lý khi có tình huống nguy hiểm xảy ra. Sự cẩn trọng của người lớn hôm nay chính là sự bình yên và an toàn cho trẻ ngày mai.</w:t>
      </w:r>
    </w:p>
    <w:p w14:paraId="35BD9D2F" w14:textId="77777777" w:rsidR="005058A2" w:rsidRDefault="005058A2" w:rsidP="005058A2">
      <w:pPr>
        <w:ind w:firstLine="709"/>
        <w:rPr>
          <w:b/>
          <w:bCs/>
        </w:rPr>
      </w:pPr>
      <w:r w:rsidRPr="005058A2">
        <w:rPr>
          <w:b/>
          <w:bCs/>
        </w:rPr>
        <w:t>2. Chủ động tạo môi trường an toàn</w:t>
      </w:r>
    </w:p>
    <w:p w14:paraId="7D1A19E3" w14:textId="2BAE74A6" w:rsidR="005058A2" w:rsidRPr="005058A2" w:rsidRDefault="005058A2" w:rsidP="005058A2">
      <w:pPr>
        <w:ind w:firstLine="709"/>
        <w:jc w:val="both"/>
      </w:pPr>
      <w:r w:rsidRPr="005058A2">
        <w:t xml:space="preserve">Mỗi gia đình hãy bắt đầu phòng chống đuối nước cho trẻ từ chính môi trường sống xung quanh mình. Những vật dụng chứa nước quen thuộc như chum, vại, bể nước, </w:t>
      </w:r>
      <w:r w:rsidRPr="005058A2">
        <w:lastRenderedPageBreak/>
        <w:t>thùng</w:t>
      </w:r>
      <w:r w:rsidR="006E128F">
        <w:t xml:space="preserve">, xô chậu </w:t>
      </w:r>
      <w:r w:rsidRPr="005058A2">
        <w:t>chứa nước… nếu không được che đậy cẩn thận cũng có thể trở thành mối nguy hiểm đối với trẻ nhỏ.</w:t>
      </w:r>
    </w:p>
    <w:p w14:paraId="6D60183E" w14:textId="77777777" w:rsidR="005058A2" w:rsidRPr="005058A2" w:rsidRDefault="005058A2" w:rsidP="005058A2">
      <w:pPr>
        <w:ind w:firstLine="709"/>
        <w:jc w:val="both"/>
      </w:pPr>
      <w:r w:rsidRPr="005058A2">
        <w:t>Phụ huynh cần thường xuyên kiểm tra và chủ động che chắn, đậy kín các dụng cụ chứa nước trong gia đình; làm rào chắn quanh ao hồ, hố nước hoặc những khu vực nguy hiểm gần nhà để hạn chế trẻ tiếp cận. Đồng thời, không để trẻ chơi gần nước với các vật dụng nổi tự chế như chậu nhựa, tấm xốp, can nhựa… bởi các vật dụng này rất dễ mất thăng bằng, gây tai nạn đáng tiếc.</w:t>
      </w:r>
    </w:p>
    <w:p w14:paraId="1A8EE941" w14:textId="77777777" w:rsidR="005058A2" w:rsidRPr="005058A2" w:rsidRDefault="005058A2" w:rsidP="005058A2">
      <w:pPr>
        <w:ind w:firstLine="709"/>
        <w:jc w:val="both"/>
      </w:pPr>
      <w:r w:rsidRPr="005058A2">
        <w:t>Một môi trường sống an toàn sẽ giúp trẻ có điều kiện vui chơi, khám phá và phát triển toàn diện hơn. Sự cẩn thận của mỗi gia đình chính là góp phần xây dựng một cộng đồng an toàn cho trẻ em.</w:t>
      </w:r>
    </w:p>
    <w:p w14:paraId="31C408A4" w14:textId="77777777" w:rsidR="005058A2" w:rsidRPr="005058A2" w:rsidRDefault="005058A2" w:rsidP="005058A2">
      <w:pPr>
        <w:ind w:firstLine="709"/>
        <w:rPr>
          <w:b/>
          <w:bCs/>
        </w:rPr>
      </w:pPr>
      <w:r w:rsidRPr="005058A2">
        <w:rPr>
          <w:b/>
          <w:bCs/>
        </w:rPr>
        <w:t>3. Giáo dục kỹ năng phòng tránh đuối nước cho trẻ</w:t>
      </w:r>
    </w:p>
    <w:p w14:paraId="2504A1EC" w14:textId="77777777" w:rsidR="005058A2" w:rsidRPr="005058A2" w:rsidRDefault="005058A2" w:rsidP="005058A2">
      <w:pPr>
        <w:ind w:firstLine="709"/>
        <w:jc w:val="both"/>
      </w:pPr>
      <w:r w:rsidRPr="005058A2">
        <w:t>Bên cạnh sự giám sát của người lớn, việc trang bị cho trẻ những kiến thức và kỹ năng cơ bản để tự bảo vệ bản thân là vô cùng cần thiết. Cha mẹ, người thân hãy thường xuyên trò chuyện, nhắc nhở để trẻ hiểu rằng ao hồ, sông suối và những nơi có nước sâu là khu vực nguy hiểm, không được tự ý đến gần khi không có người lớn đi cùng.</w:t>
      </w:r>
    </w:p>
    <w:p w14:paraId="3DC493AE" w14:textId="77777777" w:rsidR="005058A2" w:rsidRPr="005058A2" w:rsidRDefault="005058A2" w:rsidP="005058A2">
      <w:pPr>
        <w:ind w:firstLine="709"/>
        <w:jc w:val="both"/>
      </w:pPr>
      <w:r w:rsidRPr="005058A2">
        <w:t>Cần dạy trẻ không chơi đùa, xô đẩy nhau gần khu vực có nước; không tự ý rủ nhau đi tắm sông, tắm ao hoặc cứu bạn khi thấy bạn gặp nạn. Đồng thời hướng dẫn trẻ biết tìm kiếm sự giúp đỡ từ người lớn, biết hô hoán, gọi người xung quanh khi xảy ra nguy hiểm.</w:t>
      </w:r>
    </w:p>
    <w:p w14:paraId="396255D9" w14:textId="77777777" w:rsidR="005058A2" w:rsidRPr="005058A2" w:rsidRDefault="005058A2" w:rsidP="005058A2">
      <w:pPr>
        <w:ind w:firstLine="709"/>
        <w:jc w:val="both"/>
      </w:pPr>
      <w:r w:rsidRPr="005058A2">
        <w:t>Những bài học nhỏ nhưng được nhắc nhở thường xuyên sẽ dần hình thành cho trẻ ý thức tự bảo vệ bản thân, giúp các con biết tránh xa những nguy cơ mất an toàn trong cuộc sống hằng ngày.</w:t>
      </w:r>
    </w:p>
    <w:p w14:paraId="0B0092EA" w14:textId="77777777" w:rsidR="005058A2" w:rsidRPr="005058A2" w:rsidRDefault="005058A2" w:rsidP="005058A2">
      <w:pPr>
        <w:ind w:firstLine="709"/>
        <w:rPr>
          <w:b/>
          <w:bCs/>
        </w:rPr>
      </w:pPr>
      <w:r w:rsidRPr="005058A2">
        <w:rPr>
          <w:b/>
          <w:bCs/>
        </w:rPr>
        <w:t>4. Tăng cường dạy trẻ kỹ năng bơi an toàn</w:t>
      </w:r>
    </w:p>
    <w:p w14:paraId="3D702811" w14:textId="77777777" w:rsidR="005058A2" w:rsidRPr="005058A2" w:rsidRDefault="005058A2" w:rsidP="005058A2">
      <w:pPr>
        <w:ind w:firstLine="709"/>
        <w:jc w:val="both"/>
      </w:pPr>
      <w:r w:rsidRPr="005058A2">
        <w:t>Học bơi không chỉ giúp trẻ rèn luyện sức khỏe mà còn là một kỹ năng sống quan trọng giúp phòng tránh tai nạn đuối nước. Phụ huynh nên quan tâm cho trẻ tham gia các lớp học bơi phù hợp với lứa tuổi, được hướng dẫn bởi giáo viên có chuyên môn để trẻ được trang bị kỹ năng an toàn dưới nước ngay từ sớm.</w:t>
      </w:r>
    </w:p>
    <w:p w14:paraId="12BDD84A" w14:textId="77777777" w:rsidR="005058A2" w:rsidRPr="005058A2" w:rsidRDefault="005058A2" w:rsidP="005058A2">
      <w:pPr>
        <w:ind w:firstLine="709"/>
        <w:jc w:val="both"/>
      </w:pPr>
      <w:r w:rsidRPr="005058A2">
        <w:t>Khi cho trẻ tham gia các hoạt động dưới nước hoặc di chuyển bằng phương tiện đường thủy, cần trang bị áo phao đúng quy cách và nhắc trẻ tuân thủ các quy định an toàn. Tuy nhiên, dù trẻ đã biết bơi, người lớn vẫn không được chủ quan mà cần luôn theo dõi, giám sát trẻ cẩn thận.</w:t>
      </w:r>
    </w:p>
    <w:p w14:paraId="181F46A2" w14:textId="77777777" w:rsidR="005058A2" w:rsidRPr="005058A2" w:rsidRDefault="005058A2" w:rsidP="005058A2">
      <w:pPr>
        <w:ind w:firstLine="709"/>
        <w:jc w:val="both"/>
      </w:pPr>
      <w:r w:rsidRPr="005058A2">
        <w:t>Mỗi đứa trẻ đều xứng đáng có một mùa hè vui tươi, khỏe mạnh và an toàn. Vì vậy, rất mong các bậc phụ huynh và cộng đồng hãy cùng nâng cao ý thức, trách nhiệm trong việc chăm sóc, bảo vệ trẻ em; chung tay phòng chống tai nạn đuối nước để không còn những mất mát, đau thương đáng tiếc xảy ra.</w:t>
      </w:r>
    </w:p>
    <w:p w14:paraId="02E56DBA" w14:textId="1236954A" w:rsidR="005058A2" w:rsidRPr="005058A2" w:rsidRDefault="005058A2" w:rsidP="005058A2">
      <w:pPr>
        <w:ind w:firstLine="709"/>
      </w:pPr>
      <w:r w:rsidRPr="005058A2">
        <w:t>“Phòng chống đuối nước cho trẻ em là trách nhiệm của gia đình, nhà trường và toàn xã hội</w:t>
      </w:r>
      <w:r>
        <w:t xml:space="preserve"> - </w:t>
      </w:r>
      <w:r w:rsidRPr="005058A2">
        <w:t xml:space="preserve">Sự an toàn của trẻ em hôm nay là hạnh phúc của mỗi gia đình và tương lai của toàn xã hội.” </w:t>
      </w:r>
      <w:r w:rsidRPr="005058A2">
        <w:rPr>
          <w:rFonts w:ascii="Segoe UI Emoji" w:hAnsi="Segoe UI Emoji" w:cs="Segoe UI Emoji"/>
        </w:rPr>
        <w:t>💙</w:t>
      </w:r>
    </w:p>
    <w:p w14:paraId="13DACA6B" w14:textId="77777777" w:rsidR="005058A2" w:rsidRPr="005058A2" w:rsidRDefault="005058A2" w:rsidP="005058A2">
      <w:r w:rsidRPr="005058A2">
        <w:t xml:space="preserve">Trân trọng tuyên truyền! </w:t>
      </w:r>
      <w:r w:rsidRPr="005058A2">
        <w:rPr>
          <w:rFonts w:ascii="Segoe UI Emoji" w:hAnsi="Segoe UI Emoji" w:cs="Segoe UI Emoji"/>
        </w:rPr>
        <w:t>🌿💙</w:t>
      </w:r>
    </w:p>
    <w:p w14:paraId="639A75BF" w14:textId="77777777" w:rsidR="00AF0215" w:rsidRDefault="00AF0215"/>
    <w:sectPr w:rsidR="00AF0215" w:rsidSect="005058A2">
      <w:pgSz w:w="11907" w:h="16840" w:code="9"/>
      <w:pgMar w:top="1134" w:right="850"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3E10"/>
    <w:multiLevelType w:val="multilevel"/>
    <w:tmpl w:val="7AC2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350E0"/>
    <w:multiLevelType w:val="multilevel"/>
    <w:tmpl w:val="E9E0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14454"/>
    <w:multiLevelType w:val="multilevel"/>
    <w:tmpl w:val="055E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E31DD"/>
    <w:multiLevelType w:val="multilevel"/>
    <w:tmpl w:val="3B02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074349">
    <w:abstractNumId w:val="3"/>
  </w:num>
  <w:num w:numId="2" w16cid:durableId="1642616294">
    <w:abstractNumId w:val="0"/>
  </w:num>
  <w:num w:numId="3" w16cid:durableId="513616549">
    <w:abstractNumId w:val="2"/>
  </w:num>
  <w:num w:numId="4" w16cid:durableId="643437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A2"/>
    <w:rsid w:val="001E0B42"/>
    <w:rsid w:val="002C68CE"/>
    <w:rsid w:val="005058A2"/>
    <w:rsid w:val="006E128F"/>
    <w:rsid w:val="009F0995"/>
    <w:rsid w:val="00AF0215"/>
    <w:rsid w:val="00D3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4738"/>
  <w15:chartTrackingRefBased/>
  <w15:docId w15:val="{FE534459-83F8-4B99-A4DA-1D28C121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8A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058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58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58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58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58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58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8A2"/>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5058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58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58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58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58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58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58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8A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058A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058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58A2"/>
    <w:rPr>
      <w:i/>
      <w:iCs/>
      <w:color w:val="404040" w:themeColor="text1" w:themeTint="BF"/>
    </w:rPr>
  </w:style>
  <w:style w:type="paragraph" w:styleId="ListParagraph">
    <w:name w:val="List Paragraph"/>
    <w:basedOn w:val="Normal"/>
    <w:uiPriority w:val="34"/>
    <w:qFormat/>
    <w:rsid w:val="005058A2"/>
    <w:pPr>
      <w:ind w:left="720"/>
      <w:contextualSpacing/>
    </w:pPr>
  </w:style>
  <w:style w:type="character" w:styleId="IntenseEmphasis">
    <w:name w:val="Intense Emphasis"/>
    <w:basedOn w:val="DefaultParagraphFont"/>
    <w:uiPriority w:val="21"/>
    <w:qFormat/>
    <w:rsid w:val="005058A2"/>
    <w:rPr>
      <w:i/>
      <w:iCs/>
      <w:color w:val="0F4761" w:themeColor="accent1" w:themeShade="BF"/>
    </w:rPr>
  </w:style>
  <w:style w:type="paragraph" w:styleId="IntenseQuote">
    <w:name w:val="Intense Quote"/>
    <w:basedOn w:val="Normal"/>
    <w:next w:val="Normal"/>
    <w:link w:val="IntenseQuoteChar"/>
    <w:uiPriority w:val="30"/>
    <w:qFormat/>
    <w:rsid w:val="00505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8A2"/>
    <w:rPr>
      <w:i/>
      <w:iCs/>
      <w:color w:val="0F4761" w:themeColor="accent1" w:themeShade="BF"/>
    </w:rPr>
  </w:style>
  <w:style w:type="character" w:styleId="IntenseReference">
    <w:name w:val="Intense Reference"/>
    <w:basedOn w:val="DefaultParagraphFont"/>
    <w:uiPriority w:val="32"/>
    <w:qFormat/>
    <w:rsid w:val="005058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767">
      <w:bodyDiv w:val="1"/>
      <w:marLeft w:val="0"/>
      <w:marRight w:val="0"/>
      <w:marTop w:val="0"/>
      <w:marBottom w:val="0"/>
      <w:divBdr>
        <w:top w:val="none" w:sz="0" w:space="0" w:color="auto"/>
        <w:left w:val="none" w:sz="0" w:space="0" w:color="auto"/>
        <w:bottom w:val="none" w:sz="0" w:space="0" w:color="auto"/>
        <w:right w:val="none" w:sz="0" w:space="0" w:color="auto"/>
      </w:divBdr>
    </w:div>
    <w:div w:id="192496909">
      <w:bodyDiv w:val="1"/>
      <w:marLeft w:val="0"/>
      <w:marRight w:val="0"/>
      <w:marTop w:val="0"/>
      <w:marBottom w:val="0"/>
      <w:divBdr>
        <w:top w:val="none" w:sz="0" w:space="0" w:color="auto"/>
        <w:left w:val="none" w:sz="0" w:space="0" w:color="auto"/>
        <w:bottom w:val="none" w:sz="0" w:space="0" w:color="auto"/>
        <w:right w:val="none" w:sz="0" w:space="0" w:color="auto"/>
      </w:divBdr>
    </w:div>
    <w:div w:id="393704683">
      <w:bodyDiv w:val="1"/>
      <w:marLeft w:val="0"/>
      <w:marRight w:val="0"/>
      <w:marTop w:val="0"/>
      <w:marBottom w:val="0"/>
      <w:divBdr>
        <w:top w:val="none" w:sz="0" w:space="0" w:color="auto"/>
        <w:left w:val="none" w:sz="0" w:space="0" w:color="auto"/>
        <w:bottom w:val="none" w:sz="0" w:space="0" w:color="auto"/>
        <w:right w:val="none" w:sz="0" w:space="0" w:color="auto"/>
      </w:divBdr>
    </w:div>
    <w:div w:id="465323178">
      <w:bodyDiv w:val="1"/>
      <w:marLeft w:val="0"/>
      <w:marRight w:val="0"/>
      <w:marTop w:val="0"/>
      <w:marBottom w:val="0"/>
      <w:divBdr>
        <w:top w:val="none" w:sz="0" w:space="0" w:color="auto"/>
        <w:left w:val="none" w:sz="0" w:space="0" w:color="auto"/>
        <w:bottom w:val="none" w:sz="0" w:space="0" w:color="auto"/>
        <w:right w:val="none" w:sz="0" w:space="0" w:color="auto"/>
      </w:divBdr>
    </w:div>
    <w:div w:id="624119792">
      <w:bodyDiv w:val="1"/>
      <w:marLeft w:val="0"/>
      <w:marRight w:val="0"/>
      <w:marTop w:val="0"/>
      <w:marBottom w:val="0"/>
      <w:divBdr>
        <w:top w:val="none" w:sz="0" w:space="0" w:color="auto"/>
        <w:left w:val="none" w:sz="0" w:space="0" w:color="auto"/>
        <w:bottom w:val="none" w:sz="0" w:space="0" w:color="auto"/>
        <w:right w:val="none" w:sz="0" w:space="0" w:color="auto"/>
      </w:divBdr>
    </w:div>
    <w:div w:id="635450994">
      <w:bodyDiv w:val="1"/>
      <w:marLeft w:val="0"/>
      <w:marRight w:val="0"/>
      <w:marTop w:val="0"/>
      <w:marBottom w:val="0"/>
      <w:divBdr>
        <w:top w:val="none" w:sz="0" w:space="0" w:color="auto"/>
        <w:left w:val="none" w:sz="0" w:space="0" w:color="auto"/>
        <w:bottom w:val="none" w:sz="0" w:space="0" w:color="auto"/>
        <w:right w:val="none" w:sz="0" w:space="0" w:color="auto"/>
      </w:divBdr>
    </w:div>
    <w:div w:id="1075740268">
      <w:bodyDiv w:val="1"/>
      <w:marLeft w:val="0"/>
      <w:marRight w:val="0"/>
      <w:marTop w:val="0"/>
      <w:marBottom w:val="0"/>
      <w:divBdr>
        <w:top w:val="none" w:sz="0" w:space="0" w:color="auto"/>
        <w:left w:val="none" w:sz="0" w:space="0" w:color="auto"/>
        <w:bottom w:val="none" w:sz="0" w:space="0" w:color="auto"/>
        <w:right w:val="none" w:sz="0" w:space="0" w:color="auto"/>
      </w:divBdr>
    </w:div>
    <w:div w:id="1188249369">
      <w:bodyDiv w:val="1"/>
      <w:marLeft w:val="0"/>
      <w:marRight w:val="0"/>
      <w:marTop w:val="0"/>
      <w:marBottom w:val="0"/>
      <w:divBdr>
        <w:top w:val="none" w:sz="0" w:space="0" w:color="auto"/>
        <w:left w:val="none" w:sz="0" w:space="0" w:color="auto"/>
        <w:bottom w:val="none" w:sz="0" w:space="0" w:color="auto"/>
        <w:right w:val="none" w:sz="0" w:space="0" w:color="auto"/>
      </w:divBdr>
    </w:div>
    <w:div w:id="1529686125">
      <w:bodyDiv w:val="1"/>
      <w:marLeft w:val="0"/>
      <w:marRight w:val="0"/>
      <w:marTop w:val="0"/>
      <w:marBottom w:val="0"/>
      <w:divBdr>
        <w:top w:val="none" w:sz="0" w:space="0" w:color="auto"/>
        <w:left w:val="none" w:sz="0" w:space="0" w:color="auto"/>
        <w:bottom w:val="none" w:sz="0" w:space="0" w:color="auto"/>
        <w:right w:val="none" w:sz="0" w:space="0" w:color="auto"/>
      </w:divBdr>
    </w:div>
    <w:div w:id="1622880709">
      <w:bodyDiv w:val="1"/>
      <w:marLeft w:val="0"/>
      <w:marRight w:val="0"/>
      <w:marTop w:val="0"/>
      <w:marBottom w:val="0"/>
      <w:divBdr>
        <w:top w:val="none" w:sz="0" w:space="0" w:color="auto"/>
        <w:left w:val="none" w:sz="0" w:space="0" w:color="auto"/>
        <w:bottom w:val="none" w:sz="0" w:space="0" w:color="auto"/>
        <w:right w:val="none" w:sz="0" w:space="0" w:color="auto"/>
      </w:divBdr>
    </w:div>
    <w:div w:id="1644505245">
      <w:bodyDiv w:val="1"/>
      <w:marLeft w:val="0"/>
      <w:marRight w:val="0"/>
      <w:marTop w:val="0"/>
      <w:marBottom w:val="0"/>
      <w:divBdr>
        <w:top w:val="none" w:sz="0" w:space="0" w:color="auto"/>
        <w:left w:val="none" w:sz="0" w:space="0" w:color="auto"/>
        <w:bottom w:val="none" w:sz="0" w:space="0" w:color="auto"/>
        <w:right w:val="none" w:sz="0" w:space="0" w:color="auto"/>
      </w:divBdr>
    </w:div>
    <w:div w:id="170663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2026-05-19T01:49:00Z</dcterms:created>
  <dcterms:modified xsi:type="dcterms:W3CDTF">2026-05-19T02:04:00Z</dcterms:modified>
</cp:coreProperties>
</file>